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260" w:rsidRDefault="00371260" w:rsidP="00371260">
      <w:pPr>
        <w:ind w:firstLine="709"/>
        <w:jc w:val="center"/>
        <w:rPr>
          <w:color w:val="000000"/>
        </w:rPr>
      </w:pPr>
      <w:r>
        <w:rPr>
          <w:color w:val="000000"/>
          <w:shd w:val="clear" w:color="auto" w:fill="FFFFFF"/>
        </w:rPr>
        <w:t>Областное бюджетное профессиональное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образовательное учреждение «Курский базовый медицинский колледж»</w:t>
      </w:r>
    </w:p>
    <w:p w:rsidR="00371260" w:rsidRPr="00DF55CF" w:rsidRDefault="00371260" w:rsidP="00371260">
      <w:pPr>
        <w:spacing w:before="100" w:beforeAutospacing="1"/>
        <w:jc w:val="center"/>
        <w:rPr>
          <w:b/>
          <w:bCs/>
          <w:color w:val="000000"/>
        </w:rPr>
      </w:pPr>
      <w:r w:rsidRPr="00DF55CF">
        <w:rPr>
          <w:b/>
          <w:color w:val="000000"/>
        </w:rPr>
        <w:t xml:space="preserve">АННОТАЦИЯ К </w:t>
      </w:r>
      <w:r w:rsidRPr="00DF55CF">
        <w:rPr>
          <w:b/>
          <w:bCs/>
          <w:color w:val="000000"/>
        </w:rPr>
        <w:t>РАБОЧЕЙ ПРОГРАММЕ</w:t>
      </w:r>
    </w:p>
    <w:p w:rsidR="00371260" w:rsidRPr="00C45E2D" w:rsidRDefault="00371260" w:rsidP="00371260">
      <w:pPr>
        <w:spacing w:before="280"/>
        <w:jc w:val="center"/>
        <w:rPr>
          <w:b/>
          <w:color w:val="000000"/>
        </w:rPr>
      </w:pPr>
      <w:r>
        <w:rPr>
          <w:b/>
          <w:color w:val="000000"/>
        </w:rPr>
        <w:t>учебной дисциплины</w:t>
      </w:r>
    </w:p>
    <w:p w:rsidR="00371260" w:rsidRDefault="00371260" w:rsidP="00371260">
      <w:pPr>
        <w:jc w:val="center"/>
        <w:rPr>
          <w:b/>
          <w:sz w:val="28"/>
          <w:szCs w:val="28"/>
        </w:rPr>
      </w:pPr>
    </w:p>
    <w:p w:rsidR="00371260" w:rsidRPr="00B600CA" w:rsidRDefault="00371260" w:rsidP="00371260">
      <w:pPr>
        <w:jc w:val="center"/>
        <w:rPr>
          <w:b/>
        </w:rPr>
      </w:pPr>
      <w:r w:rsidRPr="00B600CA">
        <w:rPr>
          <w:b/>
        </w:rPr>
        <w:t>ОП.07 «ОСНОВЫ ЛАТИНСКОГО ЯЗЫКА С МЕДИЦИНСКОЙ ТЕРМИНОЛОГИЕЙ»</w:t>
      </w:r>
    </w:p>
    <w:p w:rsidR="00371260" w:rsidRPr="00087580" w:rsidRDefault="00371260" w:rsidP="00371260">
      <w:pPr>
        <w:ind w:left="-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31.02.01 « </w:t>
      </w:r>
      <w:r w:rsidR="00063775">
        <w:rPr>
          <w:sz w:val="28"/>
          <w:szCs w:val="28"/>
        </w:rPr>
        <w:t>Л</w:t>
      </w:r>
      <w:r>
        <w:rPr>
          <w:sz w:val="28"/>
          <w:szCs w:val="28"/>
        </w:rPr>
        <w:t xml:space="preserve">ечебное </w:t>
      </w:r>
      <w:r w:rsidRPr="00087580">
        <w:rPr>
          <w:sz w:val="28"/>
          <w:szCs w:val="28"/>
        </w:rPr>
        <w:t xml:space="preserve"> дело»</w:t>
      </w:r>
    </w:p>
    <w:p w:rsidR="00371260" w:rsidRPr="002A05CB" w:rsidRDefault="00371260" w:rsidP="00371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  <w:r>
        <w:rPr>
          <w:sz w:val="28"/>
          <w:szCs w:val="28"/>
        </w:rPr>
        <w:t>Уровень подготовки - углубленный</w:t>
      </w:r>
    </w:p>
    <w:p w:rsidR="00371260" w:rsidRPr="002A05CB" w:rsidRDefault="00371260" w:rsidP="003712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  <w:r w:rsidRPr="002A05CB">
        <w:rPr>
          <w:sz w:val="28"/>
          <w:szCs w:val="28"/>
        </w:rPr>
        <w:t>К</w:t>
      </w:r>
      <w:r>
        <w:rPr>
          <w:sz w:val="28"/>
          <w:szCs w:val="28"/>
        </w:rPr>
        <w:t>валификация – фельдшер</w:t>
      </w:r>
    </w:p>
    <w:p w:rsidR="00371260" w:rsidRPr="00F43EA3" w:rsidRDefault="00371260" w:rsidP="00371260">
      <w:pPr>
        <w:jc w:val="both"/>
        <w:rPr>
          <w:b/>
          <w:sz w:val="28"/>
          <w:szCs w:val="28"/>
        </w:rPr>
      </w:pPr>
      <w:r w:rsidRPr="00F43EA3">
        <w:rPr>
          <w:b/>
          <w:sz w:val="28"/>
          <w:szCs w:val="28"/>
        </w:rPr>
        <w:t xml:space="preserve"> Область применения программы</w:t>
      </w:r>
    </w:p>
    <w:p w:rsidR="00371260" w:rsidRPr="00F43EA3" w:rsidRDefault="00371260" w:rsidP="00371260">
      <w:pPr>
        <w:ind w:firstLine="708"/>
        <w:jc w:val="both"/>
        <w:rPr>
          <w:bCs/>
          <w:sz w:val="28"/>
          <w:szCs w:val="28"/>
        </w:rPr>
      </w:pPr>
      <w:r w:rsidRPr="00F43EA3">
        <w:rPr>
          <w:sz w:val="28"/>
          <w:szCs w:val="28"/>
        </w:rPr>
        <w:t xml:space="preserve">Рабочая программа учебной дисциплины является частью ППССЗ   в соответствии с ФГОС по специальности СПО </w:t>
      </w:r>
      <w:r>
        <w:rPr>
          <w:bCs/>
          <w:sz w:val="28"/>
          <w:szCs w:val="28"/>
        </w:rPr>
        <w:t xml:space="preserve"> 31</w:t>
      </w:r>
      <w:r w:rsidRPr="00F43EA3">
        <w:rPr>
          <w:bCs/>
          <w:sz w:val="28"/>
          <w:szCs w:val="28"/>
        </w:rPr>
        <w:t>.02.01 «</w:t>
      </w:r>
      <w:r>
        <w:rPr>
          <w:bCs/>
          <w:sz w:val="28"/>
          <w:szCs w:val="28"/>
        </w:rPr>
        <w:t>Лечебное</w:t>
      </w:r>
      <w:r w:rsidRPr="00F43EA3">
        <w:rPr>
          <w:bCs/>
          <w:sz w:val="28"/>
          <w:szCs w:val="28"/>
        </w:rPr>
        <w:t xml:space="preserve"> дело»»</w:t>
      </w:r>
    </w:p>
    <w:p w:rsidR="00371260" w:rsidRPr="00F43EA3" w:rsidRDefault="00371260" w:rsidP="00371260">
      <w:pPr>
        <w:jc w:val="both"/>
        <w:rPr>
          <w:b/>
          <w:caps/>
          <w:sz w:val="28"/>
          <w:szCs w:val="28"/>
        </w:rPr>
      </w:pPr>
    </w:p>
    <w:p w:rsidR="00371260" w:rsidRPr="00F43EA3" w:rsidRDefault="00371260" w:rsidP="00371260">
      <w:pPr>
        <w:jc w:val="both"/>
        <w:rPr>
          <w:b/>
          <w:sz w:val="28"/>
          <w:szCs w:val="28"/>
        </w:rPr>
      </w:pPr>
      <w:r w:rsidRPr="00F43EA3">
        <w:rPr>
          <w:b/>
          <w:sz w:val="28"/>
          <w:szCs w:val="28"/>
        </w:rPr>
        <w:t>Место дисциплины в структуре ППССЗ</w:t>
      </w:r>
    </w:p>
    <w:p w:rsidR="00371260" w:rsidRPr="00F43EA3" w:rsidRDefault="00063775" w:rsidP="00371260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Профессиональный цикл. Обще</w:t>
      </w:r>
      <w:r w:rsidR="00371260">
        <w:rPr>
          <w:sz w:val="28"/>
          <w:szCs w:val="28"/>
        </w:rPr>
        <w:t xml:space="preserve">профессиональные дисциплины </w:t>
      </w:r>
      <w:r w:rsidR="00371260" w:rsidRPr="00F43EA3">
        <w:rPr>
          <w:color w:val="000000"/>
          <w:sz w:val="28"/>
          <w:szCs w:val="28"/>
        </w:rPr>
        <w:t>ОП.07</w:t>
      </w:r>
      <w:r w:rsidR="00371260" w:rsidRPr="00F43EA3">
        <w:rPr>
          <w:bCs/>
          <w:sz w:val="28"/>
          <w:szCs w:val="28"/>
        </w:rPr>
        <w:t>.</w:t>
      </w:r>
    </w:p>
    <w:p w:rsidR="00371260" w:rsidRPr="00F43EA3" w:rsidRDefault="00371260" w:rsidP="00371260">
      <w:pPr>
        <w:jc w:val="both"/>
        <w:rPr>
          <w:caps/>
          <w:sz w:val="28"/>
          <w:szCs w:val="28"/>
        </w:rPr>
      </w:pPr>
    </w:p>
    <w:p w:rsidR="00371260" w:rsidRPr="00F43EA3" w:rsidRDefault="00371260" w:rsidP="00371260">
      <w:pPr>
        <w:jc w:val="both"/>
        <w:rPr>
          <w:b/>
          <w:sz w:val="28"/>
          <w:szCs w:val="28"/>
        </w:rPr>
      </w:pPr>
      <w:r w:rsidRPr="00F43EA3">
        <w:rPr>
          <w:b/>
          <w:sz w:val="28"/>
          <w:szCs w:val="28"/>
        </w:rPr>
        <w:t>Цели и задачи учебной дисциплины – требования к результатам освоения учебной дисциплины.</w:t>
      </w:r>
    </w:p>
    <w:p w:rsidR="00371260" w:rsidRPr="00F43EA3" w:rsidRDefault="00371260" w:rsidP="00371260">
      <w:pPr>
        <w:ind w:firstLine="72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 xml:space="preserve">Основная цель освоения дисциплины «Основы латинского языка с медицинской терминологией» - сформировать основы терминологической компетентности специалиста-медика: способность и готовность к использованию медицинской терминологии (анатомической, клинической, фармацевтической) и реализации </w:t>
      </w:r>
      <w:proofErr w:type="spellStart"/>
      <w:r w:rsidRPr="00F43EA3">
        <w:rPr>
          <w:sz w:val="28"/>
          <w:szCs w:val="28"/>
        </w:rPr>
        <w:t>этико-деонтологических</w:t>
      </w:r>
      <w:proofErr w:type="spellEnd"/>
      <w:r w:rsidRPr="00F43EA3">
        <w:rPr>
          <w:sz w:val="28"/>
          <w:szCs w:val="28"/>
        </w:rPr>
        <w:t xml:space="preserve"> принципов в профессиональной деятельности, при изучении профессиональных модулей и общепрофессиональных дисциплин. </w:t>
      </w:r>
    </w:p>
    <w:p w:rsidR="00371260" w:rsidRPr="00F43EA3" w:rsidRDefault="00371260" w:rsidP="00371260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540"/>
        <w:jc w:val="both"/>
        <w:rPr>
          <w:sz w:val="28"/>
          <w:szCs w:val="28"/>
        </w:rPr>
      </w:pPr>
    </w:p>
    <w:p w:rsidR="00371260" w:rsidRPr="00F43EA3" w:rsidRDefault="00371260" w:rsidP="00371260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54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ab/>
      </w:r>
      <w:r w:rsidRPr="00F43EA3">
        <w:rPr>
          <w:sz w:val="28"/>
          <w:szCs w:val="28"/>
        </w:rPr>
        <w:tab/>
      </w:r>
      <w:r w:rsidRPr="00F43EA3">
        <w:rPr>
          <w:i/>
          <w:sz w:val="28"/>
          <w:szCs w:val="28"/>
        </w:rPr>
        <w:t xml:space="preserve">В результате освоения учебной дисциплины </w:t>
      </w:r>
      <w:proofErr w:type="gramStart"/>
      <w:r w:rsidRPr="00F43EA3">
        <w:rPr>
          <w:i/>
          <w:sz w:val="28"/>
          <w:szCs w:val="28"/>
        </w:rPr>
        <w:t>обучающийся</w:t>
      </w:r>
      <w:proofErr w:type="gramEnd"/>
      <w:r w:rsidRPr="00F43EA3">
        <w:rPr>
          <w:i/>
          <w:sz w:val="28"/>
          <w:szCs w:val="28"/>
        </w:rPr>
        <w:t xml:space="preserve"> должен</w:t>
      </w:r>
    </w:p>
    <w:p w:rsidR="00371260" w:rsidRPr="00F43EA3" w:rsidRDefault="00371260" w:rsidP="00371260">
      <w:pPr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540"/>
        <w:jc w:val="both"/>
        <w:rPr>
          <w:b/>
          <w:sz w:val="28"/>
          <w:szCs w:val="28"/>
        </w:rPr>
      </w:pPr>
      <w:r w:rsidRPr="00F43EA3">
        <w:rPr>
          <w:b/>
          <w:sz w:val="28"/>
          <w:szCs w:val="28"/>
        </w:rPr>
        <w:tab/>
      </w:r>
      <w:r w:rsidRPr="00F43EA3">
        <w:rPr>
          <w:b/>
          <w:sz w:val="28"/>
          <w:szCs w:val="28"/>
        </w:rPr>
        <w:tab/>
      </w:r>
      <w:r w:rsidRPr="00F43EA3">
        <w:rPr>
          <w:b/>
          <w:sz w:val="28"/>
          <w:szCs w:val="28"/>
        </w:rPr>
        <w:tab/>
        <w:t>уметь:</w:t>
      </w:r>
    </w:p>
    <w:p w:rsidR="00371260" w:rsidRPr="00F43EA3" w:rsidRDefault="00371260" w:rsidP="00371260">
      <w:pPr>
        <w:keepLines/>
        <w:ind w:left="720" w:hanging="36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 xml:space="preserve">-      правильно читать и писать на латинском языке </w:t>
      </w:r>
      <w:proofErr w:type="gramStart"/>
      <w:r w:rsidRPr="00F43EA3">
        <w:rPr>
          <w:sz w:val="28"/>
          <w:szCs w:val="28"/>
        </w:rPr>
        <w:t>медицинские</w:t>
      </w:r>
      <w:proofErr w:type="gramEnd"/>
      <w:r w:rsidRPr="00F43EA3">
        <w:rPr>
          <w:sz w:val="28"/>
          <w:szCs w:val="28"/>
        </w:rPr>
        <w:t xml:space="preserve">    </w:t>
      </w:r>
    </w:p>
    <w:p w:rsidR="00371260" w:rsidRPr="00F43EA3" w:rsidRDefault="00371260" w:rsidP="00371260">
      <w:pPr>
        <w:keepLines/>
        <w:ind w:left="720" w:hanging="36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 xml:space="preserve">       (анатомические, клинические и фармацевтические) термины;</w:t>
      </w:r>
    </w:p>
    <w:p w:rsidR="00371260" w:rsidRPr="00F43EA3" w:rsidRDefault="00371260" w:rsidP="00371260">
      <w:pPr>
        <w:keepLines/>
        <w:ind w:left="720" w:hanging="36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 xml:space="preserve">-      объяснять значения терминов по знакомым </w:t>
      </w:r>
      <w:proofErr w:type="spellStart"/>
      <w:r w:rsidRPr="00F43EA3">
        <w:rPr>
          <w:sz w:val="28"/>
          <w:szCs w:val="28"/>
        </w:rPr>
        <w:t>терминоэлементам</w:t>
      </w:r>
      <w:proofErr w:type="spellEnd"/>
      <w:r w:rsidRPr="00F43EA3">
        <w:rPr>
          <w:sz w:val="28"/>
          <w:szCs w:val="28"/>
        </w:rPr>
        <w:t xml:space="preserve">; </w:t>
      </w:r>
    </w:p>
    <w:p w:rsidR="00371260" w:rsidRPr="00F43EA3" w:rsidRDefault="00371260" w:rsidP="00371260">
      <w:pPr>
        <w:ind w:firstLine="36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 xml:space="preserve">-      переводить рецепты и оформлять их по </w:t>
      </w:r>
      <w:proofErr w:type="gramStart"/>
      <w:r w:rsidRPr="00F43EA3">
        <w:rPr>
          <w:sz w:val="28"/>
          <w:szCs w:val="28"/>
        </w:rPr>
        <w:t>заданному</w:t>
      </w:r>
      <w:proofErr w:type="gramEnd"/>
      <w:r w:rsidRPr="00F43EA3">
        <w:rPr>
          <w:sz w:val="28"/>
          <w:szCs w:val="28"/>
        </w:rPr>
        <w:t xml:space="preserve"> нормативному </w:t>
      </w:r>
    </w:p>
    <w:p w:rsidR="00371260" w:rsidRPr="00F43EA3" w:rsidRDefault="00371260" w:rsidP="00371260">
      <w:pPr>
        <w:ind w:firstLine="36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 xml:space="preserve">       образцу.        </w:t>
      </w:r>
    </w:p>
    <w:p w:rsidR="00371260" w:rsidRPr="00F43EA3" w:rsidRDefault="00371260" w:rsidP="00371260">
      <w:pPr>
        <w:jc w:val="both"/>
        <w:rPr>
          <w:i/>
          <w:sz w:val="28"/>
          <w:szCs w:val="28"/>
        </w:rPr>
      </w:pPr>
      <w:r w:rsidRPr="00F43EA3">
        <w:rPr>
          <w:i/>
          <w:sz w:val="28"/>
          <w:szCs w:val="28"/>
        </w:rPr>
        <w:t xml:space="preserve">     В результате освоения учебной дисциплины </w:t>
      </w:r>
      <w:proofErr w:type="gramStart"/>
      <w:r w:rsidRPr="00F43EA3">
        <w:rPr>
          <w:i/>
          <w:sz w:val="28"/>
          <w:szCs w:val="28"/>
        </w:rPr>
        <w:t>обучающийся</w:t>
      </w:r>
      <w:proofErr w:type="gramEnd"/>
      <w:r w:rsidRPr="00F43EA3">
        <w:rPr>
          <w:i/>
          <w:sz w:val="28"/>
          <w:szCs w:val="28"/>
        </w:rPr>
        <w:t xml:space="preserve"> должен</w:t>
      </w:r>
    </w:p>
    <w:p w:rsidR="00371260" w:rsidRPr="00F43EA3" w:rsidRDefault="00371260" w:rsidP="00371260">
      <w:pPr>
        <w:ind w:left="720" w:firstLine="180"/>
        <w:jc w:val="both"/>
        <w:rPr>
          <w:b/>
          <w:sz w:val="28"/>
          <w:szCs w:val="28"/>
        </w:rPr>
      </w:pPr>
      <w:r w:rsidRPr="00F43EA3">
        <w:rPr>
          <w:b/>
          <w:sz w:val="28"/>
          <w:szCs w:val="28"/>
        </w:rPr>
        <w:t>знать:</w:t>
      </w:r>
    </w:p>
    <w:p w:rsidR="00371260" w:rsidRPr="00F43EA3" w:rsidRDefault="00371260" w:rsidP="00371260">
      <w:pPr>
        <w:ind w:firstLine="36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>-       элементы латинской грамматики и способы словообразования;</w:t>
      </w:r>
    </w:p>
    <w:p w:rsidR="00371260" w:rsidRPr="00F43EA3" w:rsidRDefault="00371260" w:rsidP="00371260">
      <w:pPr>
        <w:ind w:firstLine="36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>-       500 лексических единиц;</w:t>
      </w:r>
    </w:p>
    <w:p w:rsidR="00371260" w:rsidRPr="00F43EA3" w:rsidRDefault="00371260" w:rsidP="00371260">
      <w:pPr>
        <w:ind w:firstLine="360"/>
        <w:jc w:val="both"/>
        <w:rPr>
          <w:sz w:val="28"/>
          <w:szCs w:val="28"/>
        </w:rPr>
      </w:pPr>
      <w:r w:rsidRPr="00F43EA3">
        <w:rPr>
          <w:sz w:val="28"/>
          <w:szCs w:val="28"/>
        </w:rPr>
        <w:t>-       глоссарий по специальности.</w:t>
      </w:r>
    </w:p>
    <w:p w:rsidR="00371260" w:rsidRPr="00F43EA3" w:rsidRDefault="00371260" w:rsidP="00371260">
      <w:pPr>
        <w:ind w:firstLine="360"/>
        <w:jc w:val="both"/>
        <w:rPr>
          <w:sz w:val="28"/>
          <w:szCs w:val="28"/>
        </w:rPr>
      </w:pPr>
    </w:p>
    <w:p w:rsidR="00371260" w:rsidRPr="00F43EA3" w:rsidRDefault="00371260" w:rsidP="00371260">
      <w:pPr>
        <w:ind w:firstLine="360"/>
        <w:jc w:val="both"/>
        <w:rPr>
          <w:b/>
          <w:sz w:val="28"/>
          <w:szCs w:val="28"/>
        </w:rPr>
      </w:pPr>
      <w:r w:rsidRPr="00F43EA3">
        <w:rPr>
          <w:b/>
          <w:sz w:val="28"/>
          <w:szCs w:val="28"/>
        </w:rPr>
        <w:t>Вариативная часть:</w:t>
      </w:r>
    </w:p>
    <w:p w:rsidR="00371260" w:rsidRPr="00F43EA3" w:rsidRDefault="00371260" w:rsidP="00371260">
      <w:pPr>
        <w:ind w:firstLine="360"/>
        <w:jc w:val="both"/>
        <w:rPr>
          <w:b/>
          <w:sz w:val="28"/>
          <w:szCs w:val="28"/>
        </w:rPr>
      </w:pPr>
      <w:r w:rsidRPr="00F43EA3">
        <w:rPr>
          <w:b/>
          <w:sz w:val="28"/>
          <w:szCs w:val="28"/>
        </w:rPr>
        <w:t xml:space="preserve">уметь: </w:t>
      </w:r>
    </w:p>
    <w:p w:rsidR="00371260" w:rsidRPr="00F43EA3" w:rsidRDefault="00371260" w:rsidP="0037126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gramStart"/>
      <w:r w:rsidRPr="00F43EA3">
        <w:rPr>
          <w:color w:val="000000"/>
          <w:sz w:val="28"/>
          <w:szCs w:val="28"/>
        </w:rPr>
        <w:t xml:space="preserve">переводить с русского языка на латинский и с латинского языка на русский медицинские (анатомические, клинические и </w:t>
      </w:r>
      <w:r w:rsidRPr="00F43EA3">
        <w:rPr>
          <w:color w:val="000000"/>
          <w:sz w:val="28"/>
          <w:szCs w:val="28"/>
        </w:rPr>
        <w:lastRenderedPageBreak/>
        <w:t xml:space="preserve">фармацевтические) термины, а также простые предложения и афоризмы;  </w:t>
      </w:r>
      <w:proofErr w:type="gramEnd"/>
    </w:p>
    <w:p w:rsidR="00371260" w:rsidRPr="00F43EA3" w:rsidRDefault="00371260" w:rsidP="0037126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F43EA3">
        <w:rPr>
          <w:color w:val="000000"/>
          <w:sz w:val="28"/>
          <w:szCs w:val="28"/>
        </w:rPr>
        <w:t xml:space="preserve">выполнять задания на определение общего смысла и на конструирование клинических терминов по </w:t>
      </w:r>
      <w:proofErr w:type="spellStart"/>
      <w:r w:rsidRPr="00F43EA3">
        <w:rPr>
          <w:color w:val="000000"/>
          <w:sz w:val="28"/>
          <w:szCs w:val="28"/>
        </w:rPr>
        <w:t>терминоэлементам</w:t>
      </w:r>
      <w:proofErr w:type="spellEnd"/>
      <w:r w:rsidRPr="00F43EA3">
        <w:rPr>
          <w:color w:val="000000"/>
          <w:sz w:val="28"/>
          <w:szCs w:val="28"/>
        </w:rPr>
        <w:t xml:space="preserve">; </w:t>
      </w:r>
    </w:p>
    <w:p w:rsidR="00371260" w:rsidRPr="00F43EA3" w:rsidRDefault="00371260" w:rsidP="0037126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F43EA3">
        <w:rPr>
          <w:color w:val="000000"/>
          <w:sz w:val="28"/>
          <w:szCs w:val="28"/>
        </w:rPr>
        <w:t>вычленять в составе наименований лекарственных средств частотные отрезки, несущие определённую типовую информацию о лекарстве. </w:t>
      </w:r>
    </w:p>
    <w:p w:rsidR="00371260" w:rsidRPr="00F43EA3" w:rsidRDefault="00371260" w:rsidP="00371260">
      <w:pPr>
        <w:ind w:firstLine="360"/>
        <w:rPr>
          <w:b/>
          <w:color w:val="000000"/>
          <w:sz w:val="28"/>
          <w:szCs w:val="28"/>
        </w:rPr>
      </w:pPr>
      <w:r w:rsidRPr="00F43EA3">
        <w:rPr>
          <w:b/>
          <w:color w:val="000000"/>
          <w:sz w:val="28"/>
          <w:szCs w:val="28"/>
        </w:rPr>
        <w:t xml:space="preserve">знать: </w:t>
      </w:r>
    </w:p>
    <w:p w:rsidR="00371260" w:rsidRPr="00F43EA3" w:rsidRDefault="00371260" w:rsidP="00371260">
      <w:pPr>
        <w:pStyle w:val="a3"/>
        <w:numPr>
          <w:ilvl w:val="0"/>
          <w:numId w:val="2"/>
        </w:num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F43EA3">
        <w:rPr>
          <w:color w:val="000000"/>
          <w:sz w:val="28"/>
          <w:szCs w:val="28"/>
        </w:rPr>
        <w:t xml:space="preserve">значение и роль латинского языка в современной медицине; </w:t>
      </w:r>
    </w:p>
    <w:p w:rsidR="00371260" w:rsidRPr="00F43EA3" w:rsidRDefault="00371260" w:rsidP="00371260">
      <w:pPr>
        <w:pStyle w:val="a3"/>
        <w:numPr>
          <w:ilvl w:val="0"/>
          <w:numId w:val="2"/>
        </w:numPr>
        <w:shd w:val="clear" w:color="auto" w:fill="FFFFFF"/>
        <w:suppressAutoHyphens w:val="0"/>
        <w:rPr>
          <w:color w:val="000000"/>
          <w:sz w:val="28"/>
          <w:szCs w:val="28"/>
          <w:lang w:eastAsia="ru-RU"/>
        </w:rPr>
      </w:pPr>
      <w:r w:rsidRPr="00F43EA3">
        <w:rPr>
          <w:sz w:val="28"/>
          <w:szCs w:val="28"/>
        </w:rPr>
        <w:t>латинский алфавит</w:t>
      </w:r>
    </w:p>
    <w:p w:rsidR="00D4650C" w:rsidRDefault="00D4650C" w:rsidP="00D4650C">
      <w:pPr>
        <w:shd w:val="clear" w:color="auto" w:fill="FFFFFF"/>
        <w:rPr>
          <w:sz w:val="28"/>
          <w:szCs w:val="28"/>
        </w:rPr>
      </w:pPr>
    </w:p>
    <w:p w:rsidR="00D4650C" w:rsidRDefault="00D4650C" w:rsidP="00D4650C">
      <w:pPr>
        <w:shd w:val="clear" w:color="auto" w:fill="FFFFFF"/>
        <w:rPr>
          <w:sz w:val="28"/>
          <w:szCs w:val="28"/>
        </w:rPr>
      </w:pPr>
      <w:r w:rsidRPr="00D4650C">
        <w:rPr>
          <w:sz w:val="28"/>
          <w:szCs w:val="28"/>
        </w:rPr>
        <w:t xml:space="preserve">Коды формируемых ОК и ПК:  </w:t>
      </w:r>
    </w:p>
    <w:p w:rsidR="000758C5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 xml:space="preserve">ОК 1 - 13 </w:t>
      </w:r>
    </w:p>
    <w:p w:rsidR="000758C5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 xml:space="preserve">ПК 1.1 - 1.6 </w:t>
      </w:r>
    </w:p>
    <w:p w:rsidR="000758C5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 xml:space="preserve">ПК 1.7 </w:t>
      </w:r>
    </w:p>
    <w:p w:rsidR="000758C5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 xml:space="preserve">ПК 2.1 - 2.6 </w:t>
      </w:r>
    </w:p>
    <w:p w:rsidR="000758C5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 xml:space="preserve">ПК 2.7 </w:t>
      </w:r>
    </w:p>
    <w:p w:rsidR="000758C5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 xml:space="preserve">ПК 3.1 - 3.8 </w:t>
      </w:r>
    </w:p>
    <w:p w:rsidR="000758C5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 xml:space="preserve">ПК 4.5 </w:t>
      </w:r>
    </w:p>
    <w:p w:rsidR="000758C5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 xml:space="preserve">ПК 4.9 </w:t>
      </w:r>
    </w:p>
    <w:p w:rsidR="00D4650C" w:rsidRPr="000758C5" w:rsidRDefault="000758C5" w:rsidP="000758C5">
      <w:pPr>
        <w:shd w:val="clear" w:color="auto" w:fill="FFFFFF"/>
        <w:ind w:left="1134"/>
        <w:rPr>
          <w:sz w:val="28"/>
          <w:szCs w:val="28"/>
        </w:rPr>
      </w:pPr>
      <w:r w:rsidRPr="000758C5">
        <w:rPr>
          <w:sz w:val="28"/>
          <w:szCs w:val="28"/>
        </w:rPr>
        <w:t>ПК 5.1 - 5.6</w:t>
      </w:r>
    </w:p>
    <w:p w:rsidR="00371260" w:rsidRPr="00B600CA" w:rsidRDefault="00371260" w:rsidP="00D4650C">
      <w:pPr>
        <w:ind w:left="786"/>
        <w:jc w:val="both"/>
      </w:pPr>
    </w:p>
    <w:p w:rsidR="00371260" w:rsidRPr="00371260" w:rsidRDefault="00371260" w:rsidP="00371260">
      <w:pPr>
        <w:ind w:left="786"/>
        <w:jc w:val="both"/>
        <w:rPr>
          <w:b/>
        </w:rPr>
      </w:pPr>
      <w:r w:rsidRPr="00371260">
        <w:rPr>
          <w:b/>
        </w:rPr>
        <w:t>КОЛИЧЕСТВО ЧАСОВ НА ОСВОЕНИЕ ПРОГРАММЫ ДИСЦИПЛИНЫ:</w:t>
      </w:r>
    </w:p>
    <w:p w:rsidR="00371260" w:rsidRPr="00B600CA" w:rsidRDefault="00371260" w:rsidP="00371260">
      <w:pPr>
        <w:ind w:left="786"/>
        <w:jc w:val="both"/>
      </w:pPr>
    </w:p>
    <w:p w:rsidR="00371260" w:rsidRPr="00B600CA" w:rsidRDefault="00371260" w:rsidP="00371260">
      <w:pPr>
        <w:ind w:left="786"/>
        <w:jc w:val="both"/>
      </w:pPr>
      <w:r w:rsidRPr="00B600CA">
        <w:t xml:space="preserve">максимальной учебной нагрузки обучающегося </w:t>
      </w:r>
      <w:r w:rsidRPr="00371260">
        <w:rPr>
          <w:b/>
          <w:u w:val="single"/>
        </w:rPr>
        <w:t xml:space="preserve">72 </w:t>
      </w:r>
      <w:r w:rsidRPr="00B600CA">
        <w:t>часа, в том числе:</w:t>
      </w:r>
    </w:p>
    <w:p w:rsidR="00371260" w:rsidRPr="00371260" w:rsidRDefault="00371260" w:rsidP="00371260">
      <w:pPr>
        <w:ind w:left="786"/>
        <w:jc w:val="both"/>
        <w:rPr>
          <w:spacing w:val="1"/>
        </w:rPr>
      </w:pPr>
      <w:proofErr w:type="gramStart"/>
      <w:r w:rsidRPr="00B600CA">
        <w:t xml:space="preserve">обязательной аудиторной учебной нагрузки обучающегося </w:t>
      </w:r>
      <w:r w:rsidRPr="00371260">
        <w:rPr>
          <w:b/>
          <w:u w:val="single"/>
        </w:rPr>
        <w:t xml:space="preserve">48 </w:t>
      </w:r>
      <w:r w:rsidRPr="00B600CA">
        <w:t xml:space="preserve">часов (теория - </w:t>
      </w:r>
      <w:r w:rsidRPr="00371260">
        <w:rPr>
          <w:spacing w:val="1"/>
        </w:rPr>
        <w:t xml:space="preserve">14 часов,  сем.4 часов, практические занятия  - 30 часов); </w:t>
      </w:r>
      <w:proofErr w:type="gramEnd"/>
    </w:p>
    <w:p w:rsidR="00371260" w:rsidRPr="00B600CA" w:rsidRDefault="00371260" w:rsidP="00371260">
      <w:pPr>
        <w:ind w:left="786"/>
        <w:jc w:val="both"/>
      </w:pPr>
      <w:r w:rsidRPr="00B600CA">
        <w:t xml:space="preserve">самостоятельной работы обучающегося </w:t>
      </w:r>
      <w:r w:rsidRPr="00371260">
        <w:rPr>
          <w:b/>
          <w:u w:val="single"/>
        </w:rPr>
        <w:t xml:space="preserve">24 </w:t>
      </w:r>
      <w:r w:rsidRPr="00B600CA">
        <w:t>часа.</w:t>
      </w:r>
    </w:p>
    <w:p w:rsidR="00371260" w:rsidRPr="00B600CA" w:rsidRDefault="00371260" w:rsidP="00371260">
      <w:pPr>
        <w:ind w:left="786"/>
        <w:jc w:val="both"/>
      </w:pPr>
    </w:p>
    <w:p w:rsidR="00371260" w:rsidRPr="00371260" w:rsidRDefault="00371260" w:rsidP="003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rPr>
          <w:b/>
        </w:rPr>
      </w:pPr>
      <w:r w:rsidRPr="00371260">
        <w:rPr>
          <w:b/>
        </w:rPr>
        <w:t>Структура учебной дисциплины</w:t>
      </w:r>
    </w:p>
    <w:p w:rsidR="00371260" w:rsidRPr="00371260" w:rsidRDefault="00371260" w:rsidP="003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rPr>
          <w:rFonts w:cs="Calibri"/>
          <w:i/>
        </w:rPr>
      </w:pPr>
    </w:p>
    <w:tbl>
      <w:tblPr>
        <w:tblW w:w="9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850"/>
        <w:gridCol w:w="426"/>
        <w:gridCol w:w="567"/>
        <w:gridCol w:w="708"/>
        <w:gridCol w:w="709"/>
        <w:gridCol w:w="977"/>
      </w:tblGrid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 xml:space="preserve">№ 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proofErr w:type="gramStart"/>
            <w:r w:rsidRPr="00B600CA">
              <w:rPr>
                <w:rFonts w:cs="Calibri"/>
                <w:b/>
              </w:rPr>
              <w:t>п</w:t>
            </w:r>
            <w:proofErr w:type="gramEnd"/>
            <w:r w:rsidRPr="00B600CA">
              <w:rPr>
                <w:rFonts w:cs="Calibri"/>
                <w:b/>
              </w:rPr>
              <w:t>/п</w:t>
            </w:r>
          </w:p>
        </w:tc>
        <w:tc>
          <w:tcPr>
            <w:tcW w:w="4820" w:type="dxa"/>
            <w:vMerge w:val="restart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Наименование разделов и тем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371260" w:rsidRPr="00B600CA" w:rsidRDefault="00371260" w:rsidP="004E02E7">
            <w:pPr>
              <w:ind w:left="113" w:right="113"/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 xml:space="preserve">Максимальная нагрузка 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Количество час.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371260" w:rsidRPr="00B600CA" w:rsidRDefault="00371260" w:rsidP="004E02E7">
            <w:pPr>
              <w:ind w:left="113" w:right="113"/>
              <w:jc w:val="center"/>
              <w:rPr>
                <w:rFonts w:cs="Calibri"/>
                <w:b/>
              </w:rPr>
            </w:pPr>
            <w:r w:rsidRPr="00297073">
              <w:rPr>
                <w:b/>
              </w:rPr>
              <w:t>Вариативная часть</w:t>
            </w:r>
          </w:p>
        </w:tc>
        <w:tc>
          <w:tcPr>
            <w:tcW w:w="977" w:type="dxa"/>
            <w:vMerge w:val="restart"/>
            <w:shd w:val="clear" w:color="auto" w:fill="auto"/>
            <w:textDirection w:val="btLr"/>
          </w:tcPr>
          <w:p w:rsidR="00371260" w:rsidRPr="00B600CA" w:rsidRDefault="00371260" w:rsidP="004E02E7">
            <w:pPr>
              <w:ind w:left="113" w:right="113"/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Самостоятельная работа студ.</w:t>
            </w:r>
          </w:p>
        </w:tc>
      </w:tr>
      <w:tr w:rsidR="00371260" w:rsidRPr="00B600CA" w:rsidTr="004E02E7">
        <w:trPr>
          <w:cantSplit/>
          <w:trHeight w:val="1134"/>
        </w:trPr>
        <w:tc>
          <w:tcPr>
            <w:tcW w:w="675" w:type="dxa"/>
            <w:vMerge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4820" w:type="dxa"/>
            <w:vMerge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:rsidR="00371260" w:rsidRPr="00B600CA" w:rsidRDefault="00371260" w:rsidP="004E02E7">
            <w:pPr>
              <w:ind w:left="113" w:right="113"/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всего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71260" w:rsidRPr="00B600CA" w:rsidRDefault="00371260" w:rsidP="004E02E7">
            <w:pPr>
              <w:ind w:left="113" w:right="113"/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теория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371260" w:rsidRPr="00B600CA" w:rsidRDefault="00371260" w:rsidP="004E02E7">
            <w:pPr>
              <w:ind w:left="113" w:right="113"/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практика</w:t>
            </w:r>
          </w:p>
        </w:tc>
        <w:tc>
          <w:tcPr>
            <w:tcW w:w="709" w:type="dxa"/>
            <w:vMerge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977" w:type="dxa"/>
            <w:vMerge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</w:tr>
      <w:tr w:rsidR="00371260" w:rsidRPr="00B600CA" w:rsidTr="004E02E7">
        <w:tc>
          <w:tcPr>
            <w:tcW w:w="675" w:type="dxa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 xml:space="preserve">1. 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Введение. Краткая история латинского  языка, его роль в медицине и общегуманитарное значение. Общие сведения о медицинской терминологии Подсистемы медицинской терминологии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 xml:space="preserve">2. 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Фонетика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ind w:left="126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2.1. Латинский алфавит. Правила чтения. Произношение гласных, согласных и буквосочетаний.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 xml:space="preserve">2.2. Правила постановки ударения. Долгота и краткость слога. 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lastRenderedPageBreak/>
              <w:t xml:space="preserve">3. 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Анатомическая терминология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4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ind w:left="72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3.1. Имя существительное, Грамматические категории, словарная форма. Существительные 1 склонения.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.</w:t>
            </w:r>
            <w:r>
              <w:rPr>
                <w:rFonts w:cs="Calibri"/>
              </w:rPr>
              <w:t>-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>4.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 xml:space="preserve">Существительные 2 </w:t>
            </w:r>
            <w:proofErr w:type="spellStart"/>
            <w:r w:rsidRPr="00B600CA">
              <w:rPr>
                <w:rFonts w:cs="Calibri"/>
                <w:b/>
                <w:i/>
              </w:rPr>
              <w:t>склоненения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4.1. Существительные 2 склонения. Латинизированные греческие существительные</w:t>
            </w:r>
            <w:proofErr w:type="gramStart"/>
            <w:r w:rsidRPr="00B600CA">
              <w:rPr>
                <w:rFonts w:cs="Calibri"/>
              </w:rPr>
              <w:t xml:space="preserve"> .</w:t>
            </w:r>
            <w:proofErr w:type="gramEnd"/>
            <w:r w:rsidRPr="00B600CA">
              <w:rPr>
                <w:rFonts w:cs="Calibri"/>
              </w:rPr>
              <w:t>Названия лекарственных препаратов.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>5.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Имя прилагательное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5.1.Имя прилагательное. Грамматические категории, прилагательные 1 группы, согласованное определение.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>6.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3 склонение имен существительных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7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6.1.3 склонение имен существительных.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Окончания существительных мужского, женского, среднего рода. Словарная форма</w:t>
            </w:r>
            <w:proofErr w:type="gramStart"/>
            <w:r w:rsidRPr="00B600CA">
              <w:rPr>
                <w:rFonts w:cs="Calibri"/>
              </w:rPr>
              <w:t>..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5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6.2.3 склонение  имен существительных. Исключения из правил о роде</w:t>
            </w:r>
            <w:proofErr w:type="gramStart"/>
            <w:r w:rsidRPr="00B600CA">
              <w:rPr>
                <w:rFonts w:cs="Calibri"/>
              </w:rPr>
              <w:t xml:space="preserve"> .</w:t>
            </w:r>
            <w:proofErr w:type="spellStart"/>
            <w:proofErr w:type="gramEnd"/>
            <w:r w:rsidRPr="00B600CA">
              <w:rPr>
                <w:rFonts w:cs="Calibri"/>
              </w:rPr>
              <w:t>Систематиза</w:t>
            </w:r>
            <w:proofErr w:type="spellEnd"/>
            <w:r w:rsidRPr="00B600CA">
              <w:rPr>
                <w:rFonts w:cs="Calibri"/>
              </w:rPr>
              <w:t>-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proofErr w:type="spellStart"/>
            <w:r w:rsidRPr="00B600CA">
              <w:rPr>
                <w:rFonts w:cs="Calibri"/>
              </w:rPr>
              <w:t>ция</w:t>
            </w:r>
            <w:proofErr w:type="spellEnd"/>
            <w:r w:rsidRPr="00B600CA">
              <w:rPr>
                <w:rFonts w:cs="Calibri"/>
              </w:rPr>
              <w:t xml:space="preserve"> признаков рода существительных 3 склонения. 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>7.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Имя прилагательное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7.1. Прилагательные 2 группы</w:t>
            </w:r>
            <w:proofErr w:type="gramStart"/>
            <w:r w:rsidRPr="00B600CA">
              <w:rPr>
                <w:rFonts w:cs="Calibri"/>
              </w:rPr>
              <w:t xml:space="preserve"> .</w:t>
            </w:r>
            <w:proofErr w:type="gramEnd"/>
            <w:r w:rsidRPr="00B600CA">
              <w:rPr>
                <w:rFonts w:cs="Calibri"/>
              </w:rPr>
              <w:t>Словарная форма. Согласование с существительными.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Согласованное определение. Сравнительная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и превосходная степень. Причастие.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>8.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4 и 5 склонение существительных.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1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8.1. 4 и 5 склонение существительных.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Согласование прилагательных 1 и 2 группы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 xml:space="preserve">с существительными 4 и 5 склонения </w:t>
            </w:r>
            <w:proofErr w:type="spellStart"/>
            <w:r w:rsidRPr="00B600CA">
              <w:rPr>
                <w:rFonts w:cs="Calibri"/>
              </w:rPr>
              <w:t>существительных</w:t>
            </w:r>
            <w:proofErr w:type="gramStart"/>
            <w:r w:rsidRPr="00B600CA">
              <w:rPr>
                <w:rFonts w:cs="Calibri"/>
              </w:rPr>
              <w:t>.С</w:t>
            </w:r>
            <w:proofErr w:type="gramEnd"/>
            <w:r w:rsidRPr="00B600CA">
              <w:rPr>
                <w:rFonts w:cs="Calibri"/>
              </w:rPr>
              <w:t>труктура</w:t>
            </w:r>
            <w:proofErr w:type="spellEnd"/>
            <w:r w:rsidRPr="00B600CA">
              <w:rPr>
                <w:rFonts w:cs="Calibri"/>
              </w:rPr>
              <w:t xml:space="preserve"> анатомических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терминов.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 xml:space="preserve">9. 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Фармацевтическая терминология.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12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4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4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9.1. Глагол. Грамматические категории.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 xml:space="preserve">4спряжения </w:t>
            </w:r>
            <w:proofErr w:type="spellStart"/>
            <w:r w:rsidRPr="00B600CA">
              <w:rPr>
                <w:rFonts w:cs="Calibri"/>
              </w:rPr>
              <w:t>глагола</w:t>
            </w:r>
            <w:proofErr w:type="gramStart"/>
            <w:r w:rsidRPr="00B600CA">
              <w:rPr>
                <w:rFonts w:cs="Calibri"/>
              </w:rPr>
              <w:t>.О</w:t>
            </w:r>
            <w:proofErr w:type="gramEnd"/>
            <w:r w:rsidRPr="00B600CA">
              <w:rPr>
                <w:rFonts w:cs="Calibri"/>
              </w:rPr>
              <w:t>бразование</w:t>
            </w:r>
            <w:proofErr w:type="spellEnd"/>
            <w:r w:rsidRPr="00B600CA">
              <w:rPr>
                <w:rFonts w:cs="Calibri"/>
              </w:rPr>
              <w:t xml:space="preserve"> повелительного и сослагательного  наклонений.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9.2. Рецепт, структура, предлоги в рецептах.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Рецептурные сокращения.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 xml:space="preserve">  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9.3. Химическая номенклатура. Название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химических элементов и их соединений.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</w:tr>
      <w:tr w:rsidR="00371260" w:rsidRPr="00B600CA" w:rsidTr="004E02E7">
        <w:trPr>
          <w:trHeight w:val="1172"/>
        </w:trPr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 xml:space="preserve">9.4. Название групп лекарственных средств 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По их фармакологическому действию. Час-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proofErr w:type="spellStart"/>
            <w:r w:rsidRPr="00B600CA">
              <w:rPr>
                <w:rFonts w:cs="Calibri"/>
              </w:rPr>
              <w:t>тотные</w:t>
            </w:r>
            <w:proofErr w:type="spellEnd"/>
            <w:r w:rsidRPr="00B600CA">
              <w:rPr>
                <w:rFonts w:cs="Calibri"/>
              </w:rPr>
              <w:t xml:space="preserve"> отрезки. Греческие </w:t>
            </w:r>
            <w:proofErr w:type="spellStart"/>
            <w:r w:rsidRPr="00B600CA">
              <w:rPr>
                <w:rFonts w:cs="Calibri"/>
              </w:rPr>
              <w:t>приставки-чис</w:t>
            </w:r>
            <w:proofErr w:type="spellEnd"/>
            <w:r w:rsidRPr="00B600CA">
              <w:rPr>
                <w:rFonts w:cs="Calibri"/>
              </w:rPr>
              <w:t>-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proofErr w:type="spellStart"/>
            <w:r w:rsidRPr="00B600CA">
              <w:rPr>
                <w:rFonts w:cs="Calibri"/>
              </w:rPr>
              <w:t>лительные</w:t>
            </w:r>
            <w:proofErr w:type="spellEnd"/>
            <w:r w:rsidRPr="00B600CA">
              <w:rPr>
                <w:rFonts w:cs="Calibri"/>
              </w:rPr>
              <w:t>.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3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</w:tr>
      <w:tr w:rsidR="00371260" w:rsidRPr="00B600CA" w:rsidTr="004E02E7">
        <w:tc>
          <w:tcPr>
            <w:tcW w:w="675" w:type="dxa"/>
            <w:vMerge w:val="restart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 xml:space="preserve">  10..</w:t>
            </w: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Клиническая терминология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21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4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9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10.1 Терминологическое словообразование.</w:t>
            </w:r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lastRenderedPageBreak/>
              <w:t xml:space="preserve">Латинские и греческие </w:t>
            </w:r>
            <w:proofErr w:type="spellStart"/>
            <w:r w:rsidRPr="00B600CA">
              <w:rPr>
                <w:rFonts w:cs="Calibri"/>
              </w:rPr>
              <w:t>приставки</w:t>
            </w:r>
            <w:proofErr w:type="gramStart"/>
            <w:r w:rsidRPr="00B600CA">
              <w:rPr>
                <w:rFonts w:cs="Calibri"/>
              </w:rPr>
              <w:t>.П</w:t>
            </w:r>
            <w:proofErr w:type="gramEnd"/>
            <w:r w:rsidRPr="00B600CA">
              <w:rPr>
                <w:rFonts w:cs="Calibri"/>
              </w:rPr>
              <w:t>онятие</w:t>
            </w:r>
            <w:proofErr w:type="spellEnd"/>
          </w:p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«ТЭ»</w:t>
            </w:r>
            <w:proofErr w:type="gramStart"/>
            <w:r w:rsidRPr="00B600CA">
              <w:rPr>
                <w:rFonts w:cs="Calibri"/>
              </w:rPr>
              <w:t>.Г</w:t>
            </w:r>
            <w:proofErr w:type="gramEnd"/>
            <w:r w:rsidRPr="00B600CA">
              <w:rPr>
                <w:rFonts w:cs="Calibri"/>
              </w:rPr>
              <w:t>реко-латинские дублеты.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lastRenderedPageBreak/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10.2 Клиническая терминология. ТЭ и греческие корни.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>10.3 Греко-латинские дублеты, обозначающие части тела, органы, ткани.</w:t>
            </w:r>
          </w:p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 xml:space="preserve">Анализ клинических терминов, </w:t>
            </w:r>
            <w:proofErr w:type="spellStart"/>
            <w:r w:rsidRPr="00B600CA">
              <w:rPr>
                <w:rFonts w:cs="Calibri"/>
              </w:rPr>
              <w:t>конструиро</w:t>
            </w:r>
            <w:proofErr w:type="spellEnd"/>
            <w:r w:rsidRPr="00B600CA">
              <w:rPr>
                <w:rFonts w:cs="Calibri"/>
              </w:rPr>
              <w:t>-</w:t>
            </w:r>
          </w:p>
          <w:p w:rsidR="00371260" w:rsidRPr="00B600CA" w:rsidRDefault="00371260" w:rsidP="004E02E7">
            <w:pPr>
              <w:rPr>
                <w:rFonts w:cs="Calibri"/>
              </w:rPr>
            </w:pPr>
            <w:proofErr w:type="spellStart"/>
            <w:r w:rsidRPr="00B600CA">
              <w:rPr>
                <w:rFonts w:cs="Calibri"/>
              </w:rPr>
              <w:t>вание</w:t>
            </w:r>
            <w:proofErr w:type="spellEnd"/>
            <w:r w:rsidRPr="00B600CA">
              <w:rPr>
                <w:rFonts w:cs="Calibri"/>
              </w:rPr>
              <w:t xml:space="preserve"> терминов.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 xml:space="preserve">      4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семинар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</w:tr>
      <w:tr w:rsidR="00371260" w:rsidRPr="00B600CA" w:rsidTr="004E02E7"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</w:rPr>
            </w:pPr>
            <w:r w:rsidRPr="00B600CA">
              <w:rPr>
                <w:rFonts w:cs="Calibri"/>
              </w:rPr>
              <w:t>10.4 Префиксация. Суффиксация. Суффиксы в клинической терминологии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 xml:space="preserve">      4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</w:tr>
      <w:tr w:rsidR="00371260" w:rsidRPr="00B600CA" w:rsidTr="004E02E7">
        <w:trPr>
          <w:trHeight w:val="570"/>
        </w:trPr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>10.5 Название методов обследования, лечения, патологических процессов и состояний, хирургических вмешательств.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</w:tr>
      <w:tr w:rsidR="00371260" w:rsidRPr="00B600CA" w:rsidTr="004E02E7">
        <w:trPr>
          <w:trHeight w:val="269"/>
        </w:trPr>
        <w:tc>
          <w:tcPr>
            <w:tcW w:w="675" w:type="dxa"/>
            <w:vMerge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rPr>
                <w:rFonts w:cs="Calibri"/>
              </w:rPr>
            </w:pPr>
            <w:r w:rsidRPr="00B600CA">
              <w:rPr>
                <w:rFonts w:cs="Calibri"/>
              </w:rPr>
              <w:t>10.6 Клиническая терминология. Профессиональные медицинские выражения. Латинские пословицы и афоризмы.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семинар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</w:rPr>
            </w:pPr>
            <w:r w:rsidRPr="00B600CA">
              <w:rPr>
                <w:rFonts w:cs="Calibri"/>
              </w:rPr>
              <w:t>1</w:t>
            </w:r>
          </w:p>
        </w:tc>
      </w:tr>
      <w:tr w:rsidR="00371260" w:rsidRPr="00B600CA" w:rsidTr="004E02E7">
        <w:tc>
          <w:tcPr>
            <w:tcW w:w="675" w:type="dxa"/>
          </w:tcPr>
          <w:p w:rsidR="00371260" w:rsidRPr="00B600CA" w:rsidRDefault="00371260" w:rsidP="004E02E7">
            <w:pPr>
              <w:rPr>
                <w:rFonts w:cs="Calibri"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jc w:val="both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Дифференцированный зачет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  <w:r w:rsidRPr="00B600CA">
              <w:rPr>
                <w:rFonts w:cs="Calibri"/>
                <w:b/>
                <w:i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  <w:i/>
              </w:rPr>
            </w:pPr>
          </w:p>
        </w:tc>
      </w:tr>
      <w:tr w:rsidR="00371260" w:rsidRPr="00B600CA" w:rsidTr="004E02E7">
        <w:tc>
          <w:tcPr>
            <w:tcW w:w="675" w:type="dxa"/>
          </w:tcPr>
          <w:p w:rsidR="00371260" w:rsidRPr="00B600CA" w:rsidRDefault="00371260" w:rsidP="004E02E7">
            <w:pPr>
              <w:rPr>
                <w:rFonts w:cs="Calibri"/>
                <w:b/>
              </w:rPr>
            </w:pPr>
          </w:p>
        </w:tc>
        <w:tc>
          <w:tcPr>
            <w:tcW w:w="4820" w:type="dxa"/>
          </w:tcPr>
          <w:p w:rsidR="00371260" w:rsidRPr="00B600CA" w:rsidRDefault="00371260" w:rsidP="004E02E7">
            <w:pPr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72</w:t>
            </w:r>
          </w:p>
        </w:tc>
        <w:tc>
          <w:tcPr>
            <w:tcW w:w="426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48</w:t>
            </w:r>
          </w:p>
        </w:tc>
        <w:tc>
          <w:tcPr>
            <w:tcW w:w="56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 w:rsidRPr="00B600CA">
              <w:rPr>
                <w:rFonts w:cs="Calibri"/>
                <w:b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18</w:t>
            </w:r>
          </w:p>
        </w:tc>
        <w:tc>
          <w:tcPr>
            <w:tcW w:w="977" w:type="dxa"/>
            <w:shd w:val="clear" w:color="auto" w:fill="auto"/>
          </w:tcPr>
          <w:p w:rsidR="00371260" w:rsidRPr="00B600CA" w:rsidRDefault="00371260" w:rsidP="004E02E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18</w:t>
            </w:r>
          </w:p>
        </w:tc>
      </w:tr>
    </w:tbl>
    <w:p w:rsidR="00371260" w:rsidRDefault="00371260" w:rsidP="0037126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46"/>
        <w:rPr>
          <w:rFonts w:cs="Calibri"/>
          <w:i/>
        </w:rPr>
      </w:pPr>
    </w:p>
    <w:p w:rsidR="00371260" w:rsidRPr="00B600CA" w:rsidRDefault="00371260" w:rsidP="00371260">
      <w:pPr>
        <w:jc w:val="center"/>
        <w:rPr>
          <w:b/>
        </w:rPr>
      </w:pPr>
      <w:r w:rsidRPr="00B600CA">
        <w:rPr>
          <w:b/>
        </w:rPr>
        <w:t>УСЛОВИЯ РЕАЛИЗАЦИИ ПРОГРАММЫ ДИСЦИПЛИНЫ</w:t>
      </w:r>
    </w:p>
    <w:p w:rsidR="00371260" w:rsidRPr="00B600CA" w:rsidRDefault="00371260" w:rsidP="00371260">
      <w:pPr>
        <w:jc w:val="both"/>
        <w:rPr>
          <w:b/>
        </w:rPr>
      </w:pPr>
    </w:p>
    <w:p w:rsidR="00371260" w:rsidRPr="00B600CA" w:rsidRDefault="00371260" w:rsidP="00371260">
      <w:pPr>
        <w:ind w:firstLine="708"/>
        <w:jc w:val="both"/>
        <w:rPr>
          <w:b/>
        </w:rPr>
      </w:pPr>
      <w:bookmarkStart w:id="0" w:name="_GoBack"/>
      <w:bookmarkEnd w:id="0"/>
      <w:r w:rsidRPr="00B600CA">
        <w:rPr>
          <w:b/>
        </w:rPr>
        <w:t xml:space="preserve">Материально-техническое обеспечение </w:t>
      </w:r>
    </w:p>
    <w:p w:rsidR="00371260" w:rsidRPr="00B600CA" w:rsidRDefault="00371260" w:rsidP="00371260">
      <w:pPr>
        <w:ind w:firstLine="708"/>
        <w:jc w:val="both"/>
      </w:pPr>
      <w:r w:rsidRPr="00B600CA">
        <w:t xml:space="preserve">Реализация программы дисциплины обеспечена  учебным кабинетом. </w:t>
      </w:r>
    </w:p>
    <w:p w:rsidR="00371260" w:rsidRPr="00B600CA" w:rsidRDefault="00371260" w:rsidP="00371260">
      <w:pPr>
        <w:pStyle w:val="6"/>
        <w:jc w:val="both"/>
        <w:rPr>
          <w:sz w:val="24"/>
          <w:szCs w:val="24"/>
        </w:rPr>
      </w:pPr>
    </w:p>
    <w:p w:rsidR="00371260" w:rsidRPr="00B600CA" w:rsidRDefault="00371260" w:rsidP="00371260">
      <w:pPr>
        <w:pStyle w:val="6"/>
        <w:rPr>
          <w:sz w:val="24"/>
          <w:szCs w:val="24"/>
        </w:rPr>
      </w:pPr>
      <w:r w:rsidRPr="00B600CA">
        <w:rPr>
          <w:sz w:val="24"/>
          <w:szCs w:val="24"/>
        </w:rPr>
        <w:t>Оборудование учебного кабинета</w:t>
      </w:r>
    </w:p>
    <w:p w:rsidR="00371260" w:rsidRPr="00B600CA" w:rsidRDefault="00371260" w:rsidP="00371260"/>
    <w:p w:rsidR="00371260" w:rsidRPr="00B600CA" w:rsidRDefault="00371260" w:rsidP="00371260">
      <w:pPr>
        <w:pStyle w:val="6"/>
        <w:ind w:left="0" w:firstLine="708"/>
        <w:jc w:val="both"/>
        <w:rPr>
          <w:b w:val="0"/>
          <w:sz w:val="24"/>
          <w:szCs w:val="24"/>
        </w:rPr>
      </w:pPr>
      <w:proofErr w:type="gramStart"/>
      <w:r w:rsidRPr="00B600CA">
        <w:rPr>
          <w:sz w:val="24"/>
          <w:szCs w:val="24"/>
        </w:rPr>
        <w:t xml:space="preserve">Наглядные пособия: </w:t>
      </w:r>
      <w:r w:rsidRPr="00B600CA">
        <w:rPr>
          <w:b w:val="0"/>
          <w:sz w:val="24"/>
          <w:szCs w:val="24"/>
        </w:rPr>
        <w:t>таблицы (фонетические, морфологические, грамматические), плакаты (пословицы, поговорки, афоризмы),  компакт-диски с учебным материалом., мультимедийные презентации.</w:t>
      </w:r>
      <w:proofErr w:type="gramEnd"/>
    </w:p>
    <w:p w:rsidR="00371260" w:rsidRPr="00B600CA" w:rsidRDefault="00371260" w:rsidP="00371260">
      <w:pPr>
        <w:pStyle w:val="a4"/>
        <w:tabs>
          <w:tab w:val="left" w:pos="993"/>
        </w:tabs>
        <w:spacing w:after="0"/>
        <w:ind w:left="0" w:firstLine="709"/>
        <w:jc w:val="both"/>
        <w:rPr>
          <w:color w:val="000000"/>
        </w:rPr>
      </w:pPr>
      <w:r w:rsidRPr="00B600CA">
        <w:rPr>
          <w:b/>
          <w:iCs/>
          <w:color w:val="000000"/>
        </w:rPr>
        <w:t xml:space="preserve"> Инструктивно-нормативная документация</w:t>
      </w:r>
      <w:r w:rsidRPr="00B600CA">
        <w:rPr>
          <w:b/>
          <w:color w:val="000000"/>
        </w:rPr>
        <w:t xml:space="preserve">:   </w:t>
      </w:r>
      <w:r w:rsidRPr="00B600CA">
        <w:rPr>
          <w:color w:val="000000"/>
        </w:rPr>
        <w:t xml:space="preserve">государственные требования  к содержанию и уровню подготовки обучающихся по дисциплине, постановления, приказы, инструкции, информационные письма Министерства образования  и науки Российской Федерации и Министерства здравоохранения и социального развития Российской Федерации, соответствующие профилю </w:t>
      </w:r>
      <w:proofErr w:type="spellStart"/>
      <w:r w:rsidRPr="00B600CA">
        <w:rPr>
          <w:color w:val="000000"/>
        </w:rPr>
        <w:t>дисциплины</w:t>
      </w:r>
      <w:proofErr w:type="gramStart"/>
      <w:r w:rsidRPr="00B600CA">
        <w:rPr>
          <w:color w:val="000000"/>
        </w:rPr>
        <w:t>;и</w:t>
      </w:r>
      <w:proofErr w:type="gramEnd"/>
      <w:r w:rsidRPr="00B600CA">
        <w:rPr>
          <w:color w:val="000000"/>
        </w:rPr>
        <w:t>нструкции</w:t>
      </w:r>
      <w:proofErr w:type="spellEnd"/>
      <w:r w:rsidRPr="00B600CA">
        <w:rPr>
          <w:color w:val="000000"/>
        </w:rPr>
        <w:t xml:space="preserve"> по охране труда и противопожарной безопасности; перечень  информационного и материально-технического оснащения кабинета.</w:t>
      </w:r>
    </w:p>
    <w:p w:rsidR="00371260" w:rsidRPr="00B600CA" w:rsidRDefault="00371260" w:rsidP="00371260">
      <w:pPr>
        <w:pStyle w:val="a4"/>
        <w:ind w:left="0" w:firstLine="708"/>
        <w:jc w:val="both"/>
        <w:rPr>
          <w:color w:val="000000"/>
        </w:rPr>
      </w:pPr>
      <w:r w:rsidRPr="00B600CA">
        <w:rPr>
          <w:b/>
          <w:color w:val="000000"/>
        </w:rPr>
        <w:t xml:space="preserve">Учебно-программная документация: </w:t>
      </w:r>
      <w:r w:rsidRPr="00B600CA">
        <w:rPr>
          <w:color w:val="000000"/>
        </w:rPr>
        <w:t xml:space="preserve"> рабочая учебная программа</w:t>
      </w:r>
      <w:r w:rsidRPr="00B600CA">
        <w:rPr>
          <w:b/>
          <w:color w:val="000000"/>
        </w:rPr>
        <w:t>,</w:t>
      </w:r>
      <w:r w:rsidRPr="00B600CA">
        <w:rPr>
          <w:color w:val="000000"/>
        </w:rPr>
        <w:t xml:space="preserve"> календарно-тематический план.</w:t>
      </w:r>
    </w:p>
    <w:p w:rsidR="00371260" w:rsidRPr="00B600CA" w:rsidRDefault="00371260" w:rsidP="00371260">
      <w:pPr>
        <w:pStyle w:val="a4"/>
        <w:ind w:left="0" w:firstLine="708"/>
        <w:jc w:val="both"/>
        <w:rPr>
          <w:color w:val="000000"/>
        </w:rPr>
      </w:pPr>
      <w:r w:rsidRPr="00B600CA">
        <w:rPr>
          <w:b/>
          <w:color w:val="000000"/>
        </w:rPr>
        <w:t>Методические материалы:</w:t>
      </w:r>
      <w:r w:rsidRPr="00B600CA">
        <w:rPr>
          <w:color w:val="000000"/>
        </w:rPr>
        <w:t xml:space="preserve"> учебно-методические комплексы, контролирующие и обучающие  программы, учебно-методические рекомендации для студентов по самостоятельной работе, схемы логико-дидактических структур, ориентировочных основ действий, контрольно-оценочные средства.</w:t>
      </w:r>
    </w:p>
    <w:p w:rsidR="00371260" w:rsidRPr="00B600CA" w:rsidRDefault="00371260" w:rsidP="00371260">
      <w:pPr>
        <w:jc w:val="both"/>
        <w:rPr>
          <w:color w:val="000000"/>
        </w:rPr>
      </w:pPr>
      <w:r w:rsidRPr="00B600CA">
        <w:rPr>
          <w:b/>
          <w:color w:val="000000"/>
        </w:rPr>
        <w:t>Технические средства обучения:</w:t>
      </w:r>
      <w:r w:rsidRPr="00B600CA">
        <w:rPr>
          <w:color w:val="000000"/>
        </w:rPr>
        <w:t xml:space="preserve"> компьютерное и мультимедийное оборудование.</w:t>
      </w:r>
    </w:p>
    <w:p w:rsidR="00371260" w:rsidRPr="00B600CA" w:rsidRDefault="00371260" w:rsidP="00371260">
      <w:pPr>
        <w:jc w:val="both"/>
        <w:rPr>
          <w:color w:val="000000"/>
        </w:rPr>
      </w:pPr>
    </w:p>
    <w:p w:rsidR="00371260" w:rsidRPr="00B600CA" w:rsidRDefault="00371260" w:rsidP="00371260">
      <w:pPr>
        <w:jc w:val="both"/>
        <w:rPr>
          <w:b/>
        </w:rPr>
      </w:pPr>
      <w:r w:rsidRPr="00B600CA">
        <w:rPr>
          <w:b/>
        </w:rPr>
        <w:t>Информационное обеспечение обучения</w:t>
      </w:r>
    </w:p>
    <w:p w:rsidR="00371260" w:rsidRDefault="00371260" w:rsidP="00371260">
      <w:pPr>
        <w:jc w:val="both"/>
        <w:rPr>
          <w:color w:val="000000"/>
        </w:rPr>
      </w:pPr>
    </w:p>
    <w:p w:rsidR="00371260" w:rsidRPr="00B600CA" w:rsidRDefault="00371260" w:rsidP="00371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B600CA">
        <w:rPr>
          <w:b/>
          <w:bCs/>
        </w:rPr>
        <w:t>Основные источники:</w:t>
      </w:r>
    </w:p>
    <w:p w:rsidR="00371260" w:rsidRDefault="00371260" w:rsidP="00371260">
      <w:pPr>
        <w:numPr>
          <w:ilvl w:val="0"/>
          <w:numId w:val="3"/>
        </w:numPr>
        <w:suppressAutoHyphens/>
        <w:jc w:val="both"/>
      </w:pPr>
      <w:r>
        <w:lastRenderedPageBreak/>
        <w:t xml:space="preserve"> </w:t>
      </w:r>
      <w:proofErr w:type="spellStart"/>
      <w:r>
        <w:t>Городкова</w:t>
      </w:r>
      <w:proofErr w:type="spellEnd"/>
      <w:r>
        <w:t xml:space="preserve"> Ю.И. Латинский язык  (для медицинских и фармацевтических колледжей и училищ) [Текст]:  учебник / Ю.И. </w:t>
      </w:r>
      <w:proofErr w:type="spellStart"/>
      <w:r>
        <w:t>Городкова</w:t>
      </w:r>
      <w:proofErr w:type="spellEnd"/>
      <w:r>
        <w:t xml:space="preserve">. – 27-е изд., стер. – Москва: КНОРУС, 2018. </w:t>
      </w:r>
    </w:p>
    <w:p w:rsidR="00371260" w:rsidRDefault="00371260" w:rsidP="00371260">
      <w:pPr>
        <w:numPr>
          <w:ilvl w:val="0"/>
          <w:numId w:val="3"/>
        </w:numPr>
        <w:suppressAutoHyphens/>
        <w:jc w:val="both"/>
      </w:pPr>
      <w:r>
        <w:t>Основы латинского языка с медицинской терминологией [Электронный ресурс]</w:t>
      </w:r>
      <w:proofErr w:type="gramStart"/>
      <w:r>
        <w:t xml:space="preserve"> :</w:t>
      </w:r>
      <w:proofErr w:type="gramEnd"/>
      <w:r>
        <w:t xml:space="preserve"> учебник / Панасенко Ю.Ф. - М. : ГЭОТАР-Медиа, 2015. Режим доступа: http://www.medcollegelib.ru/book/ISBN97859704333621.</w:t>
      </w:r>
    </w:p>
    <w:p w:rsidR="00371260" w:rsidRDefault="00371260" w:rsidP="00371260">
      <w:pPr>
        <w:keepLines/>
        <w:jc w:val="both"/>
      </w:pPr>
    </w:p>
    <w:p w:rsidR="00371260" w:rsidRPr="00A64809" w:rsidRDefault="00371260" w:rsidP="00371260">
      <w:pPr>
        <w:jc w:val="both"/>
        <w:rPr>
          <w:b/>
          <w:bCs/>
          <w:spacing w:val="-6"/>
        </w:rPr>
      </w:pPr>
      <w:r w:rsidRPr="00A64809">
        <w:rPr>
          <w:b/>
          <w:bCs/>
          <w:spacing w:val="-6"/>
        </w:rPr>
        <w:t>Кадровое обеспечение</w:t>
      </w:r>
    </w:p>
    <w:p w:rsidR="00371260" w:rsidRPr="00A64809" w:rsidRDefault="00371260" w:rsidP="00371260">
      <w:pPr>
        <w:spacing w:after="200" w:line="276" w:lineRule="auto"/>
        <w:jc w:val="both"/>
        <w:rPr>
          <w:rFonts w:eastAsia="Calibri"/>
          <w:lang w:eastAsia="ar-SA"/>
        </w:rPr>
      </w:pPr>
      <w:r w:rsidRPr="00A64809">
        <w:rPr>
          <w:rFonts w:eastAsia="Calibri"/>
          <w:lang w:eastAsia="ar-SA"/>
        </w:rPr>
        <w:t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Преподаватели проходят повышение квалификации в п</w:t>
      </w:r>
      <w:r>
        <w:rPr>
          <w:rFonts w:eastAsia="Calibri"/>
          <w:lang w:eastAsia="ar-SA"/>
        </w:rPr>
        <w:t>рофильных организациях 1 раз в 5 лет</w:t>
      </w:r>
    </w:p>
    <w:p w:rsidR="00371260" w:rsidRPr="00DF55CF" w:rsidRDefault="00371260" w:rsidP="00371260">
      <w:pPr>
        <w:jc w:val="both"/>
        <w:rPr>
          <w:b/>
        </w:rPr>
      </w:pPr>
      <w:r w:rsidRPr="00DF55CF">
        <w:rPr>
          <w:b/>
        </w:rPr>
        <w:t>Контроль и оценка результатов освоения.</w:t>
      </w:r>
    </w:p>
    <w:p w:rsidR="00371260" w:rsidRPr="00A64809" w:rsidRDefault="00371260" w:rsidP="00371260">
      <w:pPr>
        <w:jc w:val="both"/>
        <w:rPr>
          <w:iCs/>
        </w:rPr>
      </w:pPr>
      <w:r w:rsidRPr="00A64809">
        <w:t xml:space="preserve">      Контроль и оценка результатов освоения дисциплины осуществляется преподавателем в процессе проведения</w:t>
      </w:r>
      <w:r>
        <w:t xml:space="preserve"> теоретических и</w:t>
      </w:r>
      <w:r w:rsidRPr="00A64809">
        <w:t xml:space="preserve"> практических занятий, тестирования, а также выполнения </w:t>
      </w:r>
      <w:proofErr w:type="gramStart"/>
      <w:r w:rsidRPr="00A64809">
        <w:t>обучающимися</w:t>
      </w:r>
      <w:proofErr w:type="gramEnd"/>
      <w:r w:rsidRPr="00A64809">
        <w:t xml:space="preserve"> индивидуальных заданий, проектов, исследований. Изучение дисциплины завершается дифференцированным зачетом</w:t>
      </w:r>
      <w:r w:rsidRPr="00A64809">
        <w:rPr>
          <w:iCs/>
        </w:rPr>
        <w:t>.</w:t>
      </w:r>
    </w:p>
    <w:p w:rsidR="00371260" w:rsidRDefault="00371260" w:rsidP="00371260">
      <w:pPr>
        <w:ind w:firstLine="360"/>
      </w:pPr>
    </w:p>
    <w:p w:rsidR="00371260" w:rsidRPr="00371260" w:rsidRDefault="00371260" w:rsidP="0037126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46"/>
        <w:rPr>
          <w:rFonts w:cs="Calibri"/>
          <w:i/>
        </w:rPr>
      </w:pPr>
    </w:p>
    <w:p w:rsidR="00DC1D8A" w:rsidRDefault="00DC1D8A"/>
    <w:sectPr w:rsidR="00DC1D8A" w:rsidSect="00505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90099"/>
    <w:multiLevelType w:val="hybridMultilevel"/>
    <w:tmpl w:val="25101E24"/>
    <w:lvl w:ilvl="0" w:tplc="00000005">
      <w:start w:val="1"/>
      <w:numFmt w:val="bullet"/>
      <w:lvlText w:val="-"/>
      <w:lvlJc w:val="left"/>
      <w:pPr>
        <w:ind w:left="108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88C6DA9"/>
    <w:multiLevelType w:val="hybridMultilevel"/>
    <w:tmpl w:val="5EA2B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E96689"/>
    <w:multiLevelType w:val="hybridMultilevel"/>
    <w:tmpl w:val="E07200E8"/>
    <w:lvl w:ilvl="0" w:tplc="00000005">
      <w:start w:val="1"/>
      <w:numFmt w:val="bullet"/>
      <w:lvlText w:val="-"/>
      <w:lvlJc w:val="left"/>
      <w:pPr>
        <w:ind w:left="1146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71260"/>
    <w:rsid w:val="0002545D"/>
    <w:rsid w:val="00063775"/>
    <w:rsid w:val="000758C5"/>
    <w:rsid w:val="00371260"/>
    <w:rsid w:val="00417BA9"/>
    <w:rsid w:val="00505F8F"/>
    <w:rsid w:val="007E7159"/>
    <w:rsid w:val="00B006E5"/>
    <w:rsid w:val="00D4650C"/>
    <w:rsid w:val="00DC1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71260"/>
    <w:pPr>
      <w:keepNext/>
      <w:tabs>
        <w:tab w:val="num" w:pos="1152"/>
      </w:tabs>
      <w:suppressAutoHyphens/>
      <w:ind w:left="1152" w:hanging="1152"/>
      <w:jc w:val="center"/>
      <w:outlineLvl w:val="5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71260"/>
    <w:pPr>
      <w:suppressAutoHyphens/>
      <w:ind w:left="708"/>
    </w:pPr>
    <w:rPr>
      <w:lang w:eastAsia="ar-SA"/>
    </w:rPr>
  </w:style>
  <w:style w:type="character" w:customStyle="1" w:styleId="60">
    <w:name w:val="Заголовок 6 Знак"/>
    <w:basedOn w:val="a0"/>
    <w:link w:val="6"/>
    <w:rsid w:val="003712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4">
    <w:name w:val="Body Text Indent"/>
    <w:basedOn w:val="a"/>
    <w:link w:val="a5"/>
    <w:rsid w:val="00371260"/>
    <w:pPr>
      <w:suppressAutoHyphens/>
      <w:spacing w:after="120"/>
      <w:ind w:left="283"/>
    </w:pPr>
    <w:rPr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37126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2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371260"/>
    <w:pPr>
      <w:keepNext/>
      <w:tabs>
        <w:tab w:val="num" w:pos="1152"/>
      </w:tabs>
      <w:suppressAutoHyphens/>
      <w:ind w:left="1152" w:hanging="1152"/>
      <w:jc w:val="center"/>
      <w:outlineLvl w:val="5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71260"/>
    <w:pPr>
      <w:suppressAutoHyphens/>
      <w:ind w:left="708"/>
    </w:pPr>
    <w:rPr>
      <w:lang w:eastAsia="ar-SA"/>
    </w:rPr>
  </w:style>
  <w:style w:type="character" w:customStyle="1" w:styleId="60">
    <w:name w:val="Заголовок 6 Знак"/>
    <w:basedOn w:val="a0"/>
    <w:link w:val="6"/>
    <w:rsid w:val="003712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4">
    <w:name w:val="Body Text Indent"/>
    <w:basedOn w:val="a"/>
    <w:link w:val="a5"/>
    <w:rsid w:val="00371260"/>
    <w:pPr>
      <w:suppressAutoHyphens/>
      <w:spacing w:after="120"/>
      <w:ind w:left="283"/>
    </w:pPr>
    <w:rPr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37126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Grekova2</dc:creator>
  <cp:lastModifiedBy>ОБОУ СПО КБМК</cp:lastModifiedBy>
  <cp:revision>7</cp:revision>
  <dcterms:created xsi:type="dcterms:W3CDTF">2019-05-21T12:57:00Z</dcterms:created>
  <dcterms:modified xsi:type="dcterms:W3CDTF">2019-06-10T09:37:00Z</dcterms:modified>
</cp:coreProperties>
</file>